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2"/>
        <w:gridCol w:w="965"/>
        <w:gridCol w:w="968"/>
        <w:gridCol w:w="969"/>
        <w:gridCol w:w="971"/>
        <w:gridCol w:w="971"/>
        <w:gridCol w:w="971"/>
        <w:gridCol w:w="971"/>
        <w:gridCol w:w="971"/>
        <w:gridCol w:w="1142"/>
      </w:tblGrid>
      <w:tr w:rsidR="00E8035E" w14:paraId="193409DC" w14:textId="77777777" w:rsidTr="00BB78CC">
        <w:trPr>
          <w:trHeight w:val="448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38B96" w14:textId="5BE062B8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F531A1">
              <w:rPr>
                <w:rFonts w:ascii="Tw Cen MT" w:hAnsi="Tw Cen MT"/>
                <w:b/>
                <w:sz w:val="28"/>
                <w:szCs w:val="28"/>
              </w:rPr>
              <w:t>22</w:t>
            </w:r>
            <w:r w:rsidR="001D5477">
              <w:rPr>
                <w:rFonts w:ascii="Tw Cen MT" w:hAnsi="Tw Cen MT"/>
                <w:b/>
                <w:sz w:val="28"/>
                <w:szCs w:val="28"/>
              </w:rPr>
              <w:t>BS1PH103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FEBD39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0EAE3BB5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</w:tcPr>
          <w:p w14:paraId="4D3535F1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0D633851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32744621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31B33D80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444B255A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E4BCF9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256AE" w14:textId="1A0A9780" w:rsidR="00E8035E" w:rsidRDefault="00F531A1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7C6AFCAF" w14:textId="77777777" w:rsidR="00E8035E" w:rsidRDefault="00E8035E" w:rsidP="00E8035E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2F6CB585" w14:textId="77777777" w:rsidR="00E8035E" w:rsidRDefault="00E8035E" w:rsidP="00E8035E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787C712D" w14:textId="54887B86" w:rsidR="00E8035E" w:rsidRDefault="00B91E6D" w:rsidP="00E8035E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 w:rsidRPr="00B91E6D">
        <w:rPr>
          <w:rFonts w:ascii="Tw Cen MT" w:hAnsi="Tw Cen MT"/>
          <w:sz w:val="28"/>
          <w:szCs w:val="26"/>
        </w:rPr>
        <w:t>B.Tech. I Year I Semester Regular/Supplementary Examinations, January 2025</w:t>
      </w:r>
    </w:p>
    <w:p w14:paraId="590EBE96" w14:textId="3AF5C674" w:rsidR="00E8035E" w:rsidRDefault="001D5477" w:rsidP="00E8035E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PHYSICS FOR COMPUTING SCIENCE</w:t>
      </w:r>
    </w:p>
    <w:p w14:paraId="25B2686B" w14:textId="38BAACF0" w:rsidR="00E8035E" w:rsidRDefault="00E8035E" w:rsidP="00E8035E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1D5477">
        <w:rPr>
          <w:rFonts w:ascii="Tw Cen MT" w:hAnsi="Tw Cen MT"/>
          <w:sz w:val="26"/>
          <w:szCs w:val="26"/>
        </w:rPr>
        <w:t>CSBS</w:t>
      </w:r>
      <w:r w:rsidR="00B15CDF">
        <w:rPr>
          <w:rFonts w:ascii="Tw Cen MT" w:hAnsi="Tw Cen MT"/>
          <w:sz w:val="26"/>
          <w:szCs w:val="26"/>
        </w:rPr>
        <w:t>)</w:t>
      </w:r>
    </w:p>
    <w:p w14:paraId="485CA83D" w14:textId="69528F6F" w:rsidR="00E8035E" w:rsidRDefault="00E8035E" w:rsidP="00E8035E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 w:rsidR="000A6449">
        <w:rPr>
          <w:rFonts w:ascii="Tw Cen MT" w:hAnsi="Tw Cen MT" w:cs="Arial"/>
          <w:b/>
          <w:sz w:val="26"/>
          <w:szCs w:val="26"/>
          <w:lang w:eastAsia="en-IN"/>
        </w:rPr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F531A1">
        <w:rPr>
          <w:rFonts w:ascii="Tw Cen MT" w:hAnsi="Tw Cen MT" w:cs="Arial"/>
          <w:b/>
          <w:sz w:val="26"/>
          <w:szCs w:val="26"/>
          <w:lang w:eastAsia="en-IN"/>
        </w:rPr>
        <w:t>6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097A5468" w14:textId="77777777" w:rsidR="00B415EE" w:rsidRDefault="00B415EE" w:rsidP="00B415E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3504C145" w14:textId="77777777" w:rsidR="00B415EE" w:rsidRDefault="00B415EE" w:rsidP="00B415E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16E6F5BF" w14:textId="0E963D07" w:rsidR="00E42E40" w:rsidRPr="00B43B90" w:rsidRDefault="00F51887" w:rsidP="00F51887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F51887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  <w:r w:rsidRPr="00F51887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F51887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F51887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F51887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F51887">
        <w:rPr>
          <w:rFonts w:ascii="Times New Roman" w:hAnsi="Times New Roman" w:cs="Times New Roman"/>
          <w:b/>
          <w:sz w:val="24"/>
          <w:szCs w:val="24"/>
          <w:lang w:eastAsia="en-IN"/>
        </w:rPr>
        <w:tab/>
        <w:t>5X2=10M</w:t>
      </w: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711"/>
        <w:gridCol w:w="567"/>
        <w:gridCol w:w="992"/>
        <w:gridCol w:w="851"/>
      </w:tblGrid>
      <w:tr w:rsidR="00E42E40" w:rsidRPr="00B43B90" w14:paraId="7723B671" w14:textId="77777777" w:rsidTr="001E6964">
        <w:tc>
          <w:tcPr>
            <w:tcW w:w="902" w:type="dxa"/>
          </w:tcPr>
          <w:p w14:paraId="0EBD5E25" w14:textId="77777777" w:rsidR="00E42E40" w:rsidRPr="00B43B90" w:rsidRDefault="00E42E40" w:rsidP="00E42E4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11D17900" w14:textId="77777777" w:rsidR="00E42E40" w:rsidRPr="00B43B90" w:rsidRDefault="00E42E40" w:rsidP="00C71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3B90">
              <w:rPr>
                <w:rFonts w:ascii="Times New Roman" w:hAnsi="Times New Roman" w:cs="Times New Roman"/>
                <w:sz w:val="24"/>
                <w:szCs w:val="24"/>
              </w:rPr>
              <w:t>State the physical characteristics of simple harmonic motion.</w:t>
            </w:r>
          </w:p>
        </w:tc>
        <w:tc>
          <w:tcPr>
            <w:tcW w:w="567" w:type="dxa"/>
          </w:tcPr>
          <w:p w14:paraId="2C1BBA63" w14:textId="77777777" w:rsidR="00E42E40" w:rsidRPr="00B43B90" w:rsidRDefault="00E42E40" w:rsidP="00C71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3B9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992" w:type="dxa"/>
          </w:tcPr>
          <w:p w14:paraId="3ECA2315" w14:textId="7C041EE7" w:rsidR="00E42E40" w:rsidRPr="00B43B90" w:rsidRDefault="00F51887" w:rsidP="00C71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E42E40" w:rsidRPr="00B43B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6BB0C287" w14:textId="770AC45E" w:rsidR="00E42E40" w:rsidRPr="00B43B90" w:rsidRDefault="00F51887" w:rsidP="00C71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E42E40" w:rsidRPr="00B43B90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1E69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42E40" w:rsidRPr="00B43B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42E40" w:rsidRPr="00B43B90" w14:paraId="2FA10825" w14:textId="77777777" w:rsidTr="001E6964">
        <w:tc>
          <w:tcPr>
            <w:tcW w:w="902" w:type="dxa"/>
          </w:tcPr>
          <w:p w14:paraId="301B0191" w14:textId="77777777" w:rsidR="00E42E40" w:rsidRPr="00B43B90" w:rsidRDefault="00E42E40" w:rsidP="00E42E4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1717DC8A" w14:textId="77777777" w:rsidR="00E42E40" w:rsidRPr="00B43B90" w:rsidRDefault="00E42E40" w:rsidP="00C71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3B90">
              <w:rPr>
                <w:rFonts w:ascii="Times New Roman" w:hAnsi="Times New Roman" w:cs="Times New Roman"/>
                <w:sz w:val="24"/>
                <w:szCs w:val="24"/>
              </w:rPr>
              <w:t>Distinguish interference and diffraction phenomena.</w:t>
            </w:r>
          </w:p>
        </w:tc>
        <w:tc>
          <w:tcPr>
            <w:tcW w:w="567" w:type="dxa"/>
          </w:tcPr>
          <w:p w14:paraId="09744AD7" w14:textId="77777777" w:rsidR="00E42E40" w:rsidRPr="00B43B90" w:rsidRDefault="00E42E40" w:rsidP="00C71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3B9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992" w:type="dxa"/>
          </w:tcPr>
          <w:p w14:paraId="4D67D021" w14:textId="2E6702D4" w:rsidR="00E42E40" w:rsidRPr="00B43B90" w:rsidRDefault="00F51887" w:rsidP="00C71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E42E40" w:rsidRPr="00B43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22A85A68" w14:textId="731C4DF2" w:rsidR="00E42E40" w:rsidRPr="00B43B90" w:rsidRDefault="00F51887" w:rsidP="00C71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E42E40" w:rsidRPr="00B43B90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1E69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B78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42E40" w:rsidRPr="00B43B90" w14:paraId="71EF2C33" w14:textId="77777777" w:rsidTr="001E6964">
        <w:tc>
          <w:tcPr>
            <w:tcW w:w="902" w:type="dxa"/>
          </w:tcPr>
          <w:p w14:paraId="4FC24E67" w14:textId="77777777" w:rsidR="00E42E40" w:rsidRPr="00B43B90" w:rsidRDefault="00E42E40" w:rsidP="00E42E4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6C46B2E3" w14:textId="77777777" w:rsidR="00E42E40" w:rsidRPr="00B43B90" w:rsidRDefault="00E42E40" w:rsidP="00C7181B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43B90">
              <w:rPr>
                <w:rFonts w:ascii="Times New Roman" w:hAnsi="Times New Roman" w:cs="Times New Roman"/>
                <w:sz w:val="24"/>
                <w:szCs w:val="24"/>
              </w:rPr>
              <w:t>Explain the principle of working of an optical fiber.</w:t>
            </w:r>
          </w:p>
        </w:tc>
        <w:tc>
          <w:tcPr>
            <w:tcW w:w="567" w:type="dxa"/>
          </w:tcPr>
          <w:p w14:paraId="6F4996C3" w14:textId="77777777" w:rsidR="00E42E40" w:rsidRPr="00B43B90" w:rsidRDefault="00E42E40" w:rsidP="00C71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3B9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992" w:type="dxa"/>
          </w:tcPr>
          <w:p w14:paraId="7529B10C" w14:textId="40E447EC" w:rsidR="00E42E40" w:rsidRPr="00B43B90" w:rsidRDefault="00F51887" w:rsidP="00C71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E42E40" w:rsidRPr="00B43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5B79FD16" w14:textId="1FE72A3D" w:rsidR="00E42E40" w:rsidRPr="00B43B90" w:rsidRDefault="00F51887" w:rsidP="00C71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E42E40" w:rsidRPr="00B43B90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1E69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42E40" w:rsidRPr="00B43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42E40" w:rsidRPr="00B43B90" w14:paraId="0135C68A" w14:textId="77777777" w:rsidTr="001E6964">
        <w:tc>
          <w:tcPr>
            <w:tcW w:w="902" w:type="dxa"/>
          </w:tcPr>
          <w:p w14:paraId="7F7FA05A" w14:textId="77777777" w:rsidR="00E42E40" w:rsidRPr="00B43B90" w:rsidRDefault="00E42E40" w:rsidP="00E42E4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5E379867" w14:textId="3DCFEBD9" w:rsidR="00E42E40" w:rsidRPr="00B43B90" w:rsidRDefault="00E42E40" w:rsidP="00C71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3B90">
              <w:rPr>
                <w:rFonts w:ascii="Times New Roman" w:hAnsi="Times New Roman" w:cs="Times New Roman"/>
                <w:sz w:val="24"/>
                <w:szCs w:val="24"/>
              </w:rPr>
              <w:t xml:space="preserve">Calculate the wavelength associated with an electron with </w:t>
            </w:r>
            <w:r w:rsidR="00BB78CC">
              <w:rPr>
                <w:rFonts w:ascii="Times New Roman" w:hAnsi="Times New Roman" w:cs="Times New Roman"/>
                <w:sz w:val="24"/>
                <w:szCs w:val="24"/>
              </w:rPr>
              <w:t>Kinetic E</w:t>
            </w:r>
            <w:r w:rsidRPr="00B43B90">
              <w:rPr>
                <w:rFonts w:ascii="Times New Roman" w:hAnsi="Times New Roman" w:cs="Times New Roman"/>
                <w:sz w:val="24"/>
                <w:szCs w:val="24"/>
              </w:rPr>
              <w:t>nergy 1000 eV.</w:t>
            </w:r>
          </w:p>
        </w:tc>
        <w:tc>
          <w:tcPr>
            <w:tcW w:w="567" w:type="dxa"/>
          </w:tcPr>
          <w:p w14:paraId="15DE7D10" w14:textId="77777777" w:rsidR="00E42E40" w:rsidRPr="00B43B90" w:rsidRDefault="00E42E40" w:rsidP="00C71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3B9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992" w:type="dxa"/>
          </w:tcPr>
          <w:p w14:paraId="137099E5" w14:textId="10A7F876" w:rsidR="00E42E40" w:rsidRPr="00B43B90" w:rsidRDefault="00F51887" w:rsidP="00C71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E42E40" w:rsidRPr="00B43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14:paraId="61CC99D1" w14:textId="024C1A3D" w:rsidR="00E42E40" w:rsidRPr="00B43B90" w:rsidRDefault="00F51887" w:rsidP="00C71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E42E40" w:rsidRPr="00B43B90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1E69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42E40" w:rsidRPr="00B43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42E40" w:rsidRPr="00B43B90" w14:paraId="43293359" w14:textId="77777777" w:rsidTr="001E6964">
        <w:tc>
          <w:tcPr>
            <w:tcW w:w="902" w:type="dxa"/>
          </w:tcPr>
          <w:p w14:paraId="070E46EC" w14:textId="77777777" w:rsidR="00E42E40" w:rsidRPr="00B43B90" w:rsidRDefault="00E42E40" w:rsidP="00E42E4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49C37459" w14:textId="2E4CC5F0" w:rsidR="00E42E40" w:rsidRPr="00B43B90" w:rsidRDefault="00BB78CC" w:rsidP="00C7181B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Explain the procedure to obtain the </w:t>
            </w:r>
            <w:r w:rsidR="00E42E40" w:rsidRPr="00B43B90">
              <w:rPr>
                <w:rFonts w:ascii="Times New Roman" w:hAnsi="Times New Roman" w:cs="Times New Roman"/>
                <w:sz w:val="24"/>
                <w:szCs w:val="24"/>
              </w:rPr>
              <w:t>Miller indices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14:paraId="6A534A8A" w14:textId="77777777" w:rsidR="00E42E40" w:rsidRPr="00B43B90" w:rsidRDefault="00E42E40" w:rsidP="00C71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3B9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992" w:type="dxa"/>
          </w:tcPr>
          <w:p w14:paraId="185F8E51" w14:textId="16F38489" w:rsidR="00E42E40" w:rsidRPr="00B43B90" w:rsidRDefault="00F51887" w:rsidP="00C71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E42E40" w:rsidRPr="00B43B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14:paraId="24E36868" w14:textId="3C9752DA" w:rsidR="00E42E40" w:rsidRPr="00B43B90" w:rsidRDefault="00F51887" w:rsidP="00C71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E42E40" w:rsidRPr="00B43B90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1E69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42E40" w:rsidRPr="00B43B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3E69F2BD" w14:textId="77777777" w:rsidR="00E3136D" w:rsidRDefault="00E3136D" w:rsidP="00F51887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EA3C7CF" w14:textId="4156EA5E" w:rsidR="00E42E40" w:rsidRPr="00B43B90" w:rsidRDefault="00F51887" w:rsidP="00F51887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F51887">
        <w:rPr>
          <w:rFonts w:ascii="Times New Roman" w:hAnsi="Times New Roman" w:cs="Times New Roman"/>
          <w:b/>
          <w:sz w:val="24"/>
          <w:szCs w:val="24"/>
          <w:u w:val="single"/>
        </w:rPr>
        <w:t>PART-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B</w:t>
      </w:r>
      <w:r w:rsidRPr="00F51887">
        <w:rPr>
          <w:rFonts w:ascii="Times New Roman" w:hAnsi="Times New Roman" w:cs="Times New Roman"/>
          <w:b/>
          <w:sz w:val="24"/>
          <w:szCs w:val="24"/>
        </w:rPr>
        <w:tab/>
      </w:r>
      <w:r w:rsidRPr="00F51887">
        <w:rPr>
          <w:rFonts w:ascii="Times New Roman" w:hAnsi="Times New Roman" w:cs="Times New Roman"/>
          <w:b/>
          <w:sz w:val="24"/>
          <w:szCs w:val="24"/>
        </w:rPr>
        <w:tab/>
      </w:r>
      <w:r w:rsidRPr="00F51887">
        <w:rPr>
          <w:rFonts w:ascii="Times New Roman" w:hAnsi="Times New Roman" w:cs="Times New Roman"/>
          <w:b/>
          <w:sz w:val="24"/>
          <w:szCs w:val="24"/>
        </w:rPr>
        <w:tab/>
      </w:r>
      <w:r w:rsidRPr="00F51887">
        <w:rPr>
          <w:rFonts w:ascii="Times New Roman" w:hAnsi="Times New Roman" w:cs="Times New Roman"/>
          <w:b/>
          <w:sz w:val="24"/>
          <w:szCs w:val="24"/>
        </w:rPr>
        <w:tab/>
      </w:r>
      <w:r w:rsidRPr="00F51887">
        <w:rPr>
          <w:rFonts w:ascii="Times New Roman" w:hAnsi="Times New Roman" w:cs="Times New Roman"/>
          <w:b/>
          <w:sz w:val="24"/>
          <w:szCs w:val="24"/>
        </w:rPr>
        <w:tab/>
        <w:t>5X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F51887">
        <w:rPr>
          <w:rFonts w:ascii="Times New Roman" w:hAnsi="Times New Roman" w:cs="Times New Roman"/>
          <w:b/>
          <w:sz w:val="24"/>
          <w:szCs w:val="24"/>
        </w:rPr>
        <w:t>=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F51887">
        <w:rPr>
          <w:rFonts w:ascii="Times New Roman" w:hAnsi="Times New Roman" w:cs="Times New Roman"/>
          <w:b/>
          <w:sz w:val="24"/>
          <w:szCs w:val="24"/>
        </w:rPr>
        <w:t>0M</w:t>
      </w:r>
    </w:p>
    <w:p w14:paraId="0C3507F3" w14:textId="7052B60F" w:rsidR="00E42E40" w:rsidRPr="00B43B90" w:rsidRDefault="00E42E40" w:rsidP="00E42E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8079"/>
        <w:gridCol w:w="756"/>
        <w:gridCol w:w="803"/>
        <w:gridCol w:w="851"/>
      </w:tblGrid>
      <w:tr w:rsidR="00E42E40" w:rsidRPr="00B43B90" w14:paraId="3BEBBC79" w14:textId="77777777" w:rsidTr="001E6964">
        <w:tc>
          <w:tcPr>
            <w:tcW w:w="11023" w:type="dxa"/>
            <w:gridSpan w:val="5"/>
          </w:tcPr>
          <w:p w14:paraId="697EAE25" w14:textId="77777777" w:rsidR="00E42E40" w:rsidRPr="00B43B90" w:rsidRDefault="00E42E40" w:rsidP="00C718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3B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UNIT-1</w:t>
            </w:r>
          </w:p>
        </w:tc>
      </w:tr>
      <w:tr w:rsidR="00E42E40" w:rsidRPr="00B43B90" w14:paraId="7D5036B3" w14:textId="77777777" w:rsidTr="001E6964">
        <w:tc>
          <w:tcPr>
            <w:tcW w:w="534" w:type="dxa"/>
          </w:tcPr>
          <w:p w14:paraId="5DAA5189" w14:textId="31839D1A" w:rsidR="00E42E40" w:rsidRPr="00B43B90" w:rsidRDefault="00E42E40" w:rsidP="00C71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B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6C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79" w:type="dxa"/>
          </w:tcPr>
          <w:p w14:paraId="6A06DDF7" w14:textId="77777777" w:rsidR="00E42E40" w:rsidRPr="00B43B90" w:rsidRDefault="00E42E40" w:rsidP="00E42E40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B90">
              <w:rPr>
                <w:rFonts w:ascii="Times New Roman" w:hAnsi="Times New Roman" w:cs="Times New Roman"/>
                <w:sz w:val="24"/>
                <w:szCs w:val="24"/>
              </w:rPr>
              <w:t>Discuss the theory of a simple spring mass system and derive an expression for its time period and frequency.</w:t>
            </w:r>
          </w:p>
        </w:tc>
        <w:tc>
          <w:tcPr>
            <w:tcW w:w="756" w:type="dxa"/>
          </w:tcPr>
          <w:p w14:paraId="247E4DD5" w14:textId="2FED9957" w:rsidR="00E42E40" w:rsidRPr="00B43B90" w:rsidRDefault="00BB78CC" w:rsidP="00C71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42E40" w:rsidRPr="00B43B90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03" w:type="dxa"/>
          </w:tcPr>
          <w:p w14:paraId="1C7CBCF2" w14:textId="1730420E" w:rsidR="00E42E40" w:rsidRPr="00B43B90" w:rsidRDefault="00F51887" w:rsidP="00C71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E42E40" w:rsidRPr="00B43B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78695E36" w14:textId="26DE6D49" w:rsidR="00E42E40" w:rsidRPr="00B43B90" w:rsidRDefault="00F51887" w:rsidP="00C71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E42E40" w:rsidRPr="00B43B90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1E69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42E40" w:rsidRPr="00B43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42E40" w:rsidRPr="00B43B90" w14:paraId="6AEB3A72" w14:textId="77777777" w:rsidTr="001E6964">
        <w:trPr>
          <w:trHeight w:val="329"/>
        </w:trPr>
        <w:tc>
          <w:tcPr>
            <w:tcW w:w="534" w:type="dxa"/>
          </w:tcPr>
          <w:p w14:paraId="094F5F40" w14:textId="77777777" w:rsidR="00E42E40" w:rsidRPr="00B43B90" w:rsidRDefault="00E42E40" w:rsidP="00C71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4505D538" w14:textId="0A046B82" w:rsidR="00E42E40" w:rsidRPr="00B43B90" w:rsidRDefault="00E42E40" w:rsidP="00E42E40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B90">
              <w:rPr>
                <w:rFonts w:ascii="Times New Roman" w:hAnsi="Times New Roman" w:cs="Times New Roman"/>
                <w:sz w:val="24"/>
                <w:szCs w:val="24"/>
              </w:rPr>
              <w:t xml:space="preserve">A vertical spring extends by 0.25m when a mass of 5 kg loads it. Calculate the frequency of oscillation if the spring is loaded with </w:t>
            </w:r>
            <w:r w:rsidR="00BB78C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43B90">
              <w:rPr>
                <w:rFonts w:ascii="Times New Roman" w:hAnsi="Times New Roman" w:cs="Times New Roman"/>
                <w:sz w:val="24"/>
                <w:szCs w:val="24"/>
              </w:rPr>
              <w:t xml:space="preserve"> kg and allowed to oscillate.</w:t>
            </w:r>
          </w:p>
        </w:tc>
        <w:tc>
          <w:tcPr>
            <w:tcW w:w="756" w:type="dxa"/>
          </w:tcPr>
          <w:p w14:paraId="0BD19D50" w14:textId="7A7DA454" w:rsidR="00E42E40" w:rsidRPr="00B43B90" w:rsidRDefault="00BB78CC" w:rsidP="00C71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42E40" w:rsidRPr="00B43B90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03" w:type="dxa"/>
          </w:tcPr>
          <w:p w14:paraId="038CC2FC" w14:textId="3162D519" w:rsidR="00E42E40" w:rsidRPr="00B43B90" w:rsidRDefault="00F51887" w:rsidP="00C71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E42E40" w:rsidRPr="00B43B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4A20E482" w14:textId="5DCD54D5" w:rsidR="00E42E40" w:rsidRPr="00B43B90" w:rsidRDefault="00F51887" w:rsidP="00C71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E42E40" w:rsidRPr="00B43B90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1E69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42E40" w:rsidRPr="00B43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42E40" w:rsidRPr="00B43B90" w14:paraId="4E484F01" w14:textId="77777777" w:rsidTr="001E6964">
        <w:tc>
          <w:tcPr>
            <w:tcW w:w="11023" w:type="dxa"/>
            <w:gridSpan w:val="5"/>
          </w:tcPr>
          <w:p w14:paraId="5D2E24D8" w14:textId="77777777" w:rsidR="00E42E40" w:rsidRPr="00B43B90" w:rsidRDefault="00E42E40" w:rsidP="00C718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3B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42E40" w:rsidRPr="00B43B90" w14:paraId="76D8B185" w14:textId="77777777" w:rsidTr="001E6964">
        <w:tc>
          <w:tcPr>
            <w:tcW w:w="534" w:type="dxa"/>
          </w:tcPr>
          <w:p w14:paraId="470BBFB7" w14:textId="212EC7E9" w:rsidR="00E42E40" w:rsidRPr="00B43B90" w:rsidRDefault="00E42E40" w:rsidP="00C71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A6C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79" w:type="dxa"/>
          </w:tcPr>
          <w:p w14:paraId="28C6ADF7" w14:textId="37420B11" w:rsidR="00E42E40" w:rsidRPr="00E3136D" w:rsidRDefault="00E42E40" w:rsidP="00E313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136D">
              <w:rPr>
                <w:rFonts w:ascii="Times New Roman" w:hAnsi="Times New Roman" w:cs="Times New Roman"/>
                <w:sz w:val="24"/>
                <w:szCs w:val="24"/>
              </w:rPr>
              <w:t xml:space="preserve">Derive the equation of motion of a damped harmonic oscillator and obtain its solution. Discuss the condition </w:t>
            </w:r>
            <w:r w:rsidR="001E6964">
              <w:rPr>
                <w:rFonts w:ascii="Times New Roman" w:hAnsi="Times New Roman" w:cs="Times New Roman"/>
                <w:sz w:val="24"/>
                <w:szCs w:val="24"/>
              </w:rPr>
              <w:t xml:space="preserve">for </w:t>
            </w:r>
            <w:r w:rsidRPr="00E3136D">
              <w:rPr>
                <w:rFonts w:ascii="Times New Roman" w:hAnsi="Times New Roman" w:cs="Times New Roman"/>
                <w:sz w:val="24"/>
                <w:szCs w:val="24"/>
              </w:rPr>
              <w:t>underdamped</w:t>
            </w:r>
            <w:r w:rsidR="001E6964">
              <w:rPr>
                <w:rFonts w:ascii="Times New Roman" w:hAnsi="Times New Roman" w:cs="Times New Roman"/>
                <w:sz w:val="24"/>
                <w:szCs w:val="24"/>
              </w:rPr>
              <w:t xml:space="preserve"> oscillations</w:t>
            </w:r>
            <w:r w:rsidRPr="00E313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690CB871" w14:textId="77777777" w:rsidR="00E42E40" w:rsidRPr="00B43B90" w:rsidRDefault="00E42E40" w:rsidP="00C71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3B9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3" w:type="dxa"/>
          </w:tcPr>
          <w:p w14:paraId="280CAD7B" w14:textId="3795FAE5" w:rsidR="00E42E40" w:rsidRPr="00B43B90" w:rsidRDefault="00F51887" w:rsidP="00C71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E42E40" w:rsidRPr="00B43B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096806C7" w14:textId="293C531C" w:rsidR="00E42E40" w:rsidRPr="00B43B90" w:rsidRDefault="00F51887" w:rsidP="00C71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E42E40" w:rsidRPr="00B43B90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1E69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42E40" w:rsidRPr="00B43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42E40" w:rsidRPr="00B43B90" w14:paraId="2F6CBAD5" w14:textId="77777777" w:rsidTr="001E6964">
        <w:tc>
          <w:tcPr>
            <w:tcW w:w="11023" w:type="dxa"/>
            <w:gridSpan w:val="5"/>
          </w:tcPr>
          <w:p w14:paraId="721F221E" w14:textId="77777777" w:rsidR="00E42E40" w:rsidRPr="00B43B90" w:rsidRDefault="00E42E40" w:rsidP="00C718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3B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E42E40" w:rsidRPr="00B43B90" w14:paraId="529B00B2" w14:textId="77777777" w:rsidTr="001E6964">
        <w:tc>
          <w:tcPr>
            <w:tcW w:w="534" w:type="dxa"/>
          </w:tcPr>
          <w:p w14:paraId="79484070" w14:textId="1AB80AD7" w:rsidR="00E42E40" w:rsidRPr="00B43B90" w:rsidRDefault="00E42E40" w:rsidP="00C71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A6C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79" w:type="dxa"/>
          </w:tcPr>
          <w:p w14:paraId="63DCF854" w14:textId="12809387" w:rsidR="00E42E40" w:rsidRPr="001E6964" w:rsidRDefault="00E42E40" w:rsidP="001E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964">
              <w:rPr>
                <w:rFonts w:ascii="Times New Roman" w:hAnsi="Times New Roman" w:cs="Times New Roman"/>
                <w:sz w:val="24"/>
                <w:szCs w:val="24"/>
              </w:rPr>
              <w:t xml:space="preserve">Describe the experiment for the formation of Newton’s rings in the reflected light </w:t>
            </w:r>
            <w:r w:rsidR="001E6964" w:rsidRPr="001E6964">
              <w:rPr>
                <w:rFonts w:ascii="Times New Roman" w:hAnsi="Times New Roman" w:cs="Times New Roman"/>
                <w:sz w:val="24"/>
                <w:szCs w:val="24"/>
              </w:rPr>
              <w:t xml:space="preserve">with a neat diagram </w:t>
            </w:r>
            <w:r w:rsidRPr="001E6964">
              <w:rPr>
                <w:rFonts w:ascii="Times New Roman" w:hAnsi="Times New Roman" w:cs="Times New Roman"/>
                <w:sz w:val="24"/>
                <w:szCs w:val="24"/>
              </w:rPr>
              <w:t xml:space="preserve">and derive the expression for the </w:t>
            </w:r>
            <w:r w:rsidR="001E6964" w:rsidRPr="001E6964">
              <w:rPr>
                <w:rFonts w:ascii="Times New Roman" w:hAnsi="Times New Roman" w:cs="Times New Roman"/>
                <w:sz w:val="24"/>
                <w:szCs w:val="24"/>
              </w:rPr>
              <w:t xml:space="preserve">diameter </w:t>
            </w:r>
            <w:r w:rsidRPr="001E6964">
              <w:rPr>
                <w:rFonts w:ascii="Times New Roman" w:hAnsi="Times New Roman" w:cs="Times New Roman"/>
                <w:sz w:val="24"/>
                <w:szCs w:val="24"/>
              </w:rPr>
              <w:t>of dark ring</w:t>
            </w:r>
            <w:r w:rsidR="001E6964" w:rsidRPr="001E69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2F2FA13B" w14:textId="1B1457EF" w:rsidR="00E42E40" w:rsidRPr="00B43B90" w:rsidRDefault="001E6964" w:rsidP="00C71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3" w:type="dxa"/>
          </w:tcPr>
          <w:p w14:paraId="514931CB" w14:textId="0FC702BA" w:rsidR="00E42E40" w:rsidRPr="00B43B90" w:rsidRDefault="00F51887" w:rsidP="00C71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E42E40" w:rsidRPr="00B43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00081F07" w14:textId="40624137" w:rsidR="00E42E40" w:rsidRPr="00B43B90" w:rsidRDefault="00F51887" w:rsidP="00C71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E42E40" w:rsidRPr="00B43B90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1E69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051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42E40" w:rsidRPr="00B43B90" w14:paraId="6151AAF2" w14:textId="77777777" w:rsidTr="001E6964">
        <w:tc>
          <w:tcPr>
            <w:tcW w:w="11023" w:type="dxa"/>
            <w:gridSpan w:val="5"/>
          </w:tcPr>
          <w:p w14:paraId="27E3982C" w14:textId="77777777" w:rsidR="00E42E40" w:rsidRPr="00B43B90" w:rsidRDefault="00E42E40" w:rsidP="00C718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3B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42E40" w:rsidRPr="00B43B90" w14:paraId="1B9E502C" w14:textId="77777777" w:rsidTr="001E6964">
        <w:tc>
          <w:tcPr>
            <w:tcW w:w="534" w:type="dxa"/>
          </w:tcPr>
          <w:p w14:paraId="1517F363" w14:textId="2184A1BD" w:rsidR="00E42E40" w:rsidRPr="00B43B90" w:rsidRDefault="00E42E40" w:rsidP="00C71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A6C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79" w:type="dxa"/>
          </w:tcPr>
          <w:p w14:paraId="52E0DEE7" w14:textId="3ABF81F1" w:rsidR="00E42E40" w:rsidRPr="00E3136D" w:rsidRDefault="00E42E40" w:rsidP="00E313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136D">
              <w:rPr>
                <w:rFonts w:ascii="Times New Roman" w:hAnsi="Times New Roman" w:cs="Times New Roman"/>
                <w:sz w:val="24"/>
                <w:szCs w:val="24"/>
              </w:rPr>
              <w:t>Obtain the condition</w:t>
            </w:r>
            <w:r w:rsidR="001E696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E3136D">
              <w:rPr>
                <w:rFonts w:ascii="Times New Roman" w:hAnsi="Times New Roman" w:cs="Times New Roman"/>
                <w:sz w:val="24"/>
                <w:szCs w:val="24"/>
              </w:rPr>
              <w:t xml:space="preserve"> for </w:t>
            </w:r>
            <w:r w:rsidR="001E6964">
              <w:rPr>
                <w:rFonts w:ascii="Times New Roman" w:hAnsi="Times New Roman" w:cs="Times New Roman"/>
                <w:sz w:val="24"/>
                <w:szCs w:val="24"/>
              </w:rPr>
              <w:t xml:space="preserve">First and Secondary minima </w:t>
            </w:r>
            <w:r w:rsidRPr="00E3136D">
              <w:rPr>
                <w:rFonts w:ascii="Times New Roman" w:hAnsi="Times New Roman" w:cs="Times New Roman"/>
                <w:sz w:val="24"/>
                <w:szCs w:val="24"/>
              </w:rPr>
              <w:t>in Fraunhofer diffraction due to a single slit.</w:t>
            </w:r>
          </w:p>
        </w:tc>
        <w:tc>
          <w:tcPr>
            <w:tcW w:w="756" w:type="dxa"/>
          </w:tcPr>
          <w:p w14:paraId="17D417C4" w14:textId="77777777" w:rsidR="00E42E40" w:rsidRPr="00B43B90" w:rsidRDefault="00E42E40" w:rsidP="00C71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3B9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3" w:type="dxa"/>
          </w:tcPr>
          <w:p w14:paraId="3EA0777F" w14:textId="4FBF8FD8" w:rsidR="00E42E40" w:rsidRPr="00B43B90" w:rsidRDefault="00F51887" w:rsidP="00C71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E42E40" w:rsidRPr="00B43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2D150CF1" w14:textId="4D4EFB69" w:rsidR="00E42E40" w:rsidRPr="00B43B90" w:rsidRDefault="00F51887" w:rsidP="00C71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E42E40" w:rsidRPr="00B43B90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1E69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42E40" w:rsidRPr="00B43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42E40" w:rsidRPr="00B43B90" w14:paraId="0E7D1118" w14:textId="77777777" w:rsidTr="001E6964">
        <w:tc>
          <w:tcPr>
            <w:tcW w:w="11023" w:type="dxa"/>
            <w:gridSpan w:val="5"/>
          </w:tcPr>
          <w:p w14:paraId="23765A90" w14:textId="77777777" w:rsidR="00E42E40" w:rsidRPr="00B43B90" w:rsidRDefault="00E42E40" w:rsidP="00C718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3B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E42E40" w:rsidRPr="00B43B90" w14:paraId="6522FD02" w14:textId="77777777" w:rsidTr="001E6964">
        <w:tc>
          <w:tcPr>
            <w:tcW w:w="534" w:type="dxa"/>
          </w:tcPr>
          <w:p w14:paraId="6F0583D5" w14:textId="783D9C02" w:rsidR="00E42E40" w:rsidRPr="00B43B90" w:rsidRDefault="00E42E40" w:rsidP="00C71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B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A6C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79" w:type="dxa"/>
          </w:tcPr>
          <w:p w14:paraId="419F7279" w14:textId="17E8B925" w:rsidR="00E42E40" w:rsidRPr="00B43B90" w:rsidRDefault="001E6964" w:rsidP="00E42E4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Mention t</w:t>
            </w:r>
            <w:r w:rsidR="00E42E40" w:rsidRPr="00B43B90">
              <w:rPr>
                <w:rFonts w:ascii="Times New Roman" w:hAnsi="Times New Roman" w:cs="Times New Roman"/>
                <w:sz w:val="24"/>
                <w:szCs w:val="24"/>
              </w:rPr>
              <w:t>he characteristics of Laser.</w:t>
            </w:r>
          </w:p>
        </w:tc>
        <w:tc>
          <w:tcPr>
            <w:tcW w:w="756" w:type="dxa"/>
          </w:tcPr>
          <w:p w14:paraId="1CF75B9C" w14:textId="44B18044" w:rsidR="00E42E40" w:rsidRPr="00B43B90" w:rsidRDefault="001E6964" w:rsidP="00C71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42E40" w:rsidRPr="00B43B90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03" w:type="dxa"/>
          </w:tcPr>
          <w:p w14:paraId="5882265E" w14:textId="02FE3C2C" w:rsidR="00E42E40" w:rsidRPr="00B43B90" w:rsidRDefault="00F51887" w:rsidP="00C71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E42E40" w:rsidRPr="00B43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1406D4EB" w14:textId="6A0FC475" w:rsidR="00E42E40" w:rsidRPr="00B43B90" w:rsidRDefault="00F51887" w:rsidP="00C71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E42E40" w:rsidRPr="00B43B90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1E69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42E40" w:rsidRPr="00B43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42E40" w:rsidRPr="00B43B90" w14:paraId="4F5B88A1" w14:textId="77777777" w:rsidTr="001E6964">
        <w:tc>
          <w:tcPr>
            <w:tcW w:w="534" w:type="dxa"/>
          </w:tcPr>
          <w:p w14:paraId="0A511411" w14:textId="77777777" w:rsidR="00E42E40" w:rsidRPr="00B43B90" w:rsidRDefault="00E42E40" w:rsidP="00C71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637B7796" w14:textId="77777777" w:rsidR="00E42E40" w:rsidRPr="00B43B90" w:rsidRDefault="00E42E40" w:rsidP="00E42E4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B90">
              <w:rPr>
                <w:rFonts w:ascii="Times New Roman" w:hAnsi="Times New Roman" w:cs="Times New Roman"/>
                <w:sz w:val="24"/>
                <w:szCs w:val="24"/>
              </w:rPr>
              <w:t>Derive the relation between the probabilities of spontaneous emission and stimulated emission in terms of Einstein coefficients.</w:t>
            </w:r>
          </w:p>
        </w:tc>
        <w:tc>
          <w:tcPr>
            <w:tcW w:w="756" w:type="dxa"/>
          </w:tcPr>
          <w:p w14:paraId="12A7A42A" w14:textId="48469D4D" w:rsidR="00E42E40" w:rsidRPr="00B43B90" w:rsidRDefault="001E6964" w:rsidP="00C71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8M</w:t>
            </w:r>
          </w:p>
        </w:tc>
        <w:tc>
          <w:tcPr>
            <w:tcW w:w="803" w:type="dxa"/>
          </w:tcPr>
          <w:p w14:paraId="44519D99" w14:textId="6E570A45" w:rsidR="00E42E40" w:rsidRPr="00B43B90" w:rsidRDefault="00F51887" w:rsidP="00C71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E42E40" w:rsidRPr="00B43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0A17D538" w14:textId="79F0AA1F" w:rsidR="00E42E40" w:rsidRPr="00B43B90" w:rsidRDefault="00F51887" w:rsidP="00C71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E42E40" w:rsidRPr="00B43B90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1E69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42E40" w:rsidRPr="00B43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42E40" w:rsidRPr="00B43B90" w14:paraId="4F90BAB0" w14:textId="77777777" w:rsidTr="001E6964">
        <w:tc>
          <w:tcPr>
            <w:tcW w:w="11023" w:type="dxa"/>
            <w:gridSpan w:val="5"/>
          </w:tcPr>
          <w:p w14:paraId="059566AD" w14:textId="77777777" w:rsidR="00E42E40" w:rsidRPr="00B43B90" w:rsidRDefault="00E42E40" w:rsidP="00C718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3B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42E40" w:rsidRPr="00B43B90" w14:paraId="0EAEF83F" w14:textId="77777777" w:rsidTr="001E6964">
        <w:trPr>
          <w:trHeight w:val="70"/>
        </w:trPr>
        <w:tc>
          <w:tcPr>
            <w:tcW w:w="534" w:type="dxa"/>
          </w:tcPr>
          <w:p w14:paraId="7E56C27B" w14:textId="6E96FC73" w:rsidR="00E42E40" w:rsidRPr="00B43B90" w:rsidRDefault="00E42E40" w:rsidP="00C71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B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A6C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79" w:type="dxa"/>
          </w:tcPr>
          <w:p w14:paraId="616FF300" w14:textId="77777777" w:rsidR="00E42E40" w:rsidRPr="00B43B90" w:rsidRDefault="00E42E40" w:rsidP="00E313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B90">
              <w:rPr>
                <w:rFonts w:ascii="Times New Roman" w:hAnsi="Times New Roman" w:cs="Times New Roman"/>
                <w:sz w:val="24"/>
                <w:szCs w:val="24"/>
              </w:rPr>
              <w:t xml:space="preserve">Describe the structure of an optical fiber and explain different types of optical fibers based on their refractive index profiles with suitable ray diagrams. </w:t>
            </w:r>
          </w:p>
        </w:tc>
        <w:tc>
          <w:tcPr>
            <w:tcW w:w="756" w:type="dxa"/>
          </w:tcPr>
          <w:p w14:paraId="1ECA2CD4" w14:textId="77777777" w:rsidR="00E42E40" w:rsidRPr="00B43B90" w:rsidRDefault="00E42E40" w:rsidP="00C71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3B9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3" w:type="dxa"/>
          </w:tcPr>
          <w:p w14:paraId="4D269516" w14:textId="1C31F24E" w:rsidR="00E42E40" w:rsidRPr="00B43B90" w:rsidRDefault="00F51887" w:rsidP="00C71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E42E40" w:rsidRPr="00B43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5C323F30" w14:textId="20BB5D80" w:rsidR="00E42E40" w:rsidRPr="00B43B90" w:rsidRDefault="00F51887" w:rsidP="00C71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E42E40" w:rsidRPr="00B43B90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1E69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42E40" w:rsidRPr="00B43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42E40" w:rsidRPr="00B43B90" w14:paraId="77A61113" w14:textId="77777777" w:rsidTr="001E6964">
        <w:tc>
          <w:tcPr>
            <w:tcW w:w="11023" w:type="dxa"/>
            <w:gridSpan w:val="5"/>
          </w:tcPr>
          <w:p w14:paraId="69763A43" w14:textId="77777777" w:rsidR="00E42E40" w:rsidRPr="00B43B90" w:rsidRDefault="00E42E40" w:rsidP="00C718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3B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E42E40" w:rsidRPr="00B43B90" w14:paraId="61ADC1B4" w14:textId="77777777" w:rsidTr="001E6964">
        <w:tc>
          <w:tcPr>
            <w:tcW w:w="534" w:type="dxa"/>
          </w:tcPr>
          <w:p w14:paraId="38EA05F5" w14:textId="315FAE35" w:rsidR="00E42E40" w:rsidRPr="00B43B90" w:rsidRDefault="00E42E40" w:rsidP="00C71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B9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A6C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79" w:type="dxa"/>
          </w:tcPr>
          <w:p w14:paraId="04F34BD1" w14:textId="4B67A9D7" w:rsidR="00E42E40" w:rsidRPr="00B43B90" w:rsidRDefault="00E42E40" w:rsidP="00E42E4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B43B90">
              <w:rPr>
                <w:rFonts w:ascii="Times New Roman" w:hAnsi="Times New Roman" w:cs="Times New Roman"/>
                <w:sz w:val="24"/>
                <w:szCs w:val="24"/>
              </w:rPr>
              <w:t xml:space="preserve">Apply Schrodinger’s wave equation to the particle in a </w:t>
            </w:r>
            <w:r w:rsidR="00BB3BD1">
              <w:rPr>
                <w:rFonts w:ascii="Times New Roman" w:hAnsi="Times New Roman" w:cs="Times New Roman"/>
                <w:sz w:val="24"/>
                <w:szCs w:val="24"/>
              </w:rPr>
              <w:t xml:space="preserve">1-D potential </w:t>
            </w:r>
            <w:r w:rsidRPr="00B43B90">
              <w:rPr>
                <w:rFonts w:ascii="Times New Roman" w:hAnsi="Times New Roman" w:cs="Times New Roman"/>
                <w:sz w:val="24"/>
                <w:szCs w:val="24"/>
              </w:rPr>
              <w:t>box and show that the energies of the particle are quantized.</w:t>
            </w:r>
          </w:p>
        </w:tc>
        <w:tc>
          <w:tcPr>
            <w:tcW w:w="756" w:type="dxa"/>
          </w:tcPr>
          <w:p w14:paraId="04B0532B" w14:textId="1789E86D" w:rsidR="00E42E40" w:rsidRPr="00B43B90" w:rsidRDefault="001E6964" w:rsidP="00C71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42E40" w:rsidRPr="00B43B90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03" w:type="dxa"/>
          </w:tcPr>
          <w:p w14:paraId="7B733B9C" w14:textId="432960D8" w:rsidR="00E42E40" w:rsidRPr="00B43B90" w:rsidRDefault="00F51887" w:rsidP="00C71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E42E40" w:rsidRPr="00B43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14:paraId="0EC2C935" w14:textId="4EFEC340" w:rsidR="00E42E40" w:rsidRPr="00B43B90" w:rsidRDefault="00F51887" w:rsidP="00C71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E42E40" w:rsidRPr="00B43B90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1E69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42E40" w:rsidRPr="00B43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42E40" w:rsidRPr="00B43B90" w14:paraId="5BC7BCEF" w14:textId="77777777" w:rsidTr="001E6964">
        <w:tc>
          <w:tcPr>
            <w:tcW w:w="534" w:type="dxa"/>
          </w:tcPr>
          <w:p w14:paraId="61ED1338" w14:textId="77777777" w:rsidR="00E42E40" w:rsidRPr="00B43B90" w:rsidRDefault="00E42E40" w:rsidP="00C71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5F073CB5" w14:textId="631921C5" w:rsidR="00E42E40" w:rsidRPr="00B43B90" w:rsidRDefault="00E42E40" w:rsidP="00E42E4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B43B90">
              <w:rPr>
                <w:rFonts w:ascii="Times New Roman" w:hAnsi="Times New Roman" w:cs="Times New Roman"/>
                <w:sz w:val="24"/>
                <w:szCs w:val="24"/>
              </w:rPr>
              <w:t>State Heisenberg’s uncertainty principle.</w:t>
            </w:r>
          </w:p>
        </w:tc>
        <w:tc>
          <w:tcPr>
            <w:tcW w:w="756" w:type="dxa"/>
          </w:tcPr>
          <w:p w14:paraId="33B0E524" w14:textId="27A39606" w:rsidR="00E42E40" w:rsidRPr="00B43B90" w:rsidRDefault="001E6964" w:rsidP="00C71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42E40" w:rsidRPr="00B43B90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03" w:type="dxa"/>
          </w:tcPr>
          <w:p w14:paraId="24535372" w14:textId="25751563" w:rsidR="00E42E40" w:rsidRPr="00B43B90" w:rsidRDefault="00F51887" w:rsidP="00C71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E42E40" w:rsidRPr="00B43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14:paraId="2BB50D30" w14:textId="275D642E" w:rsidR="00E42E40" w:rsidRPr="00B43B90" w:rsidRDefault="00F51887" w:rsidP="00C71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E42E40" w:rsidRPr="00B43B90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1E6964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E42E40" w:rsidRPr="00B43B90" w14:paraId="7E9A8A55" w14:textId="77777777" w:rsidTr="001E6964">
        <w:tc>
          <w:tcPr>
            <w:tcW w:w="11023" w:type="dxa"/>
            <w:gridSpan w:val="5"/>
          </w:tcPr>
          <w:p w14:paraId="18A7F624" w14:textId="77777777" w:rsidR="00E42E40" w:rsidRPr="00B43B90" w:rsidRDefault="00E42E40" w:rsidP="00C718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3B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42E40" w:rsidRPr="00B43B90" w14:paraId="43A9D3A1" w14:textId="77777777" w:rsidTr="001E6964">
        <w:tc>
          <w:tcPr>
            <w:tcW w:w="534" w:type="dxa"/>
          </w:tcPr>
          <w:p w14:paraId="09B9D51F" w14:textId="3EAAE66B" w:rsidR="00E42E40" w:rsidRPr="00B43B90" w:rsidRDefault="00E42E40" w:rsidP="00C71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B9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A6C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79" w:type="dxa"/>
          </w:tcPr>
          <w:p w14:paraId="3931ABA7" w14:textId="6C1749ED" w:rsidR="00E42E40" w:rsidRPr="00B43B90" w:rsidRDefault="00E42E40" w:rsidP="00C718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B90">
              <w:rPr>
                <w:rFonts w:ascii="Times New Roman" w:hAnsi="Times New Roman" w:cs="Times New Roman"/>
                <w:sz w:val="24"/>
                <w:szCs w:val="24"/>
              </w:rPr>
              <w:t xml:space="preserve">Discuss the Maxwell’s equations in differential and integral forms </w:t>
            </w:r>
            <w:r w:rsidR="001E6964">
              <w:rPr>
                <w:rFonts w:ascii="Times New Roman" w:hAnsi="Times New Roman" w:cs="Times New Roman"/>
                <w:sz w:val="24"/>
                <w:szCs w:val="24"/>
              </w:rPr>
              <w:t>in Vacuum.</w:t>
            </w:r>
          </w:p>
        </w:tc>
        <w:tc>
          <w:tcPr>
            <w:tcW w:w="756" w:type="dxa"/>
          </w:tcPr>
          <w:p w14:paraId="4192F1A5" w14:textId="77777777" w:rsidR="00E42E40" w:rsidRPr="00B43B90" w:rsidRDefault="00E42E40" w:rsidP="00C71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3B9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3" w:type="dxa"/>
          </w:tcPr>
          <w:p w14:paraId="3D4D27D3" w14:textId="17C2456B" w:rsidR="00E42E40" w:rsidRPr="00B43B90" w:rsidRDefault="00F51887" w:rsidP="00C71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E42E40" w:rsidRPr="00B43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14:paraId="53FD9E2C" w14:textId="44D90E5B" w:rsidR="00E42E40" w:rsidRPr="00B43B90" w:rsidRDefault="00F51887" w:rsidP="00C71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E42E40" w:rsidRPr="00B43B90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1E69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42E40" w:rsidRPr="00B43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42E40" w:rsidRPr="00B43B90" w14:paraId="608B9EAA" w14:textId="77777777" w:rsidTr="001E6964">
        <w:tc>
          <w:tcPr>
            <w:tcW w:w="11023" w:type="dxa"/>
            <w:gridSpan w:val="5"/>
          </w:tcPr>
          <w:p w14:paraId="65289291" w14:textId="77777777" w:rsidR="00E42E40" w:rsidRPr="00B43B90" w:rsidRDefault="00E42E40" w:rsidP="00C718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3B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E42E40" w:rsidRPr="00B43B90" w14:paraId="678B1739" w14:textId="77777777" w:rsidTr="001E6964">
        <w:trPr>
          <w:trHeight w:val="123"/>
        </w:trPr>
        <w:tc>
          <w:tcPr>
            <w:tcW w:w="534" w:type="dxa"/>
          </w:tcPr>
          <w:p w14:paraId="6752BF5D" w14:textId="3D56756E" w:rsidR="00E42E40" w:rsidRPr="00B43B90" w:rsidRDefault="00E42E40" w:rsidP="00C71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B9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A6C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79" w:type="dxa"/>
          </w:tcPr>
          <w:p w14:paraId="6C844A4B" w14:textId="22AD2649" w:rsidR="00E42E40" w:rsidRPr="001E6964" w:rsidRDefault="001E6964" w:rsidP="001E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96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E42E40" w:rsidRPr="001E6964">
              <w:rPr>
                <w:rFonts w:ascii="Times New Roman" w:hAnsi="Times New Roman" w:cs="Times New Roman"/>
                <w:sz w:val="24"/>
                <w:szCs w:val="24"/>
              </w:rPr>
              <w:t>how that FCC crystal structure is the most closely packed than the BCC and SC crystal structures</w:t>
            </w:r>
            <w:r w:rsidRPr="001E6964">
              <w:rPr>
                <w:rFonts w:ascii="Times New Roman" w:hAnsi="Times New Roman" w:cs="Times New Roman"/>
                <w:sz w:val="24"/>
                <w:szCs w:val="24"/>
              </w:rPr>
              <w:t xml:space="preserve"> by calculating the respective packing fraction</w:t>
            </w:r>
            <w:r w:rsidR="005D34E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1E69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2A231496" w14:textId="05D12D8E" w:rsidR="00E42E40" w:rsidRPr="00B43B90" w:rsidRDefault="001E6964" w:rsidP="00C71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42E40" w:rsidRPr="00B43B90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03" w:type="dxa"/>
          </w:tcPr>
          <w:p w14:paraId="1ED9835B" w14:textId="12EDD42B" w:rsidR="00E42E40" w:rsidRPr="00B43B90" w:rsidRDefault="00F51887" w:rsidP="00C71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E42E40" w:rsidRPr="00B43B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14:paraId="1990EAC4" w14:textId="29420F63" w:rsidR="00E42E40" w:rsidRPr="00B43B90" w:rsidRDefault="00F51887" w:rsidP="00C71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E42E40" w:rsidRPr="00B43B90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1E69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051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42E40" w:rsidRPr="00B43B90" w14:paraId="64CA1AFA" w14:textId="77777777" w:rsidTr="001E6964">
        <w:tc>
          <w:tcPr>
            <w:tcW w:w="11023" w:type="dxa"/>
            <w:gridSpan w:val="5"/>
          </w:tcPr>
          <w:p w14:paraId="70CF8910" w14:textId="77777777" w:rsidR="00E42E40" w:rsidRPr="00B43B90" w:rsidRDefault="00E42E40" w:rsidP="00C718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3B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42E40" w:rsidRPr="00B43B90" w14:paraId="34A61D91" w14:textId="77777777" w:rsidTr="001E6964">
        <w:tc>
          <w:tcPr>
            <w:tcW w:w="534" w:type="dxa"/>
          </w:tcPr>
          <w:p w14:paraId="3879E5E0" w14:textId="38E3DFA4" w:rsidR="00E42E40" w:rsidRPr="00B43B90" w:rsidRDefault="00E42E40" w:rsidP="00C71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B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A6C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79" w:type="dxa"/>
          </w:tcPr>
          <w:p w14:paraId="3774A249" w14:textId="7765DB2F" w:rsidR="00E42E40" w:rsidRPr="00B43B90" w:rsidRDefault="001E6964" w:rsidP="00C718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Define </w:t>
            </w:r>
            <w:r w:rsidR="00E42E40" w:rsidRPr="00B43B90">
              <w:rPr>
                <w:rFonts w:ascii="Times New Roman" w:hAnsi="Times New Roman" w:cs="Times New Roman"/>
                <w:sz w:val="24"/>
                <w:szCs w:val="24"/>
              </w:rPr>
              <w:t xml:space="preserve">entropy?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Explain the change in </w:t>
            </w:r>
            <w:r w:rsidR="00E42E40" w:rsidRPr="00B43B90">
              <w:rPr>
                <w:rFonts w:ascii="Times New Roman" w:hAnsi="Times New Roman" w:cs="Times New Roman"/>
                <w:sz w:val="24"/>
                <w:szCs w:val="24"/>
              </w:rPr>
              <w:t xml:space="preserve">entropy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for </w:t>
            </w:r>
            <w:r w:rsidR="00E42E40" w:rsidRPr="00B43B90">
              <w:rPr>
                <w:rFonts w:ascii="Times New Roman" w:hAnsi="Times New Roman" w:cs="Times New Roman"/>
                <w:sz w:val="24"/>
                <w:szCs w:val="24"/>
              </w:rPr>
              <w:t>reversible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and irreversible </w:t>
            </w:r>
            <w:r w:rsidR="00E42E40" w:rsidRPr="00B43B90">
              <w:rPr>
                <w:rFonts w:ascii="Times New Roman" w:hAnsi="Times New Roman" w:cs="Times New Roman"/>
                <w:sz w:val="24"/>
                <w:szCs w:val="24"/>
              </w:rPr>
              <w:t>process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1082912E" w14:textId="77777777" w:rsidR="00E42E40" w:rsidRPr="00B43B90" w:rsidRDefault="00E42E40" w:rsidP="00C71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3B9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3" w:type="dxa"/>
          </w:tcPr>
          <w:p w14:paraId="7C085033" w14:textId="689420CD" w:rsidR="00E42E40" w:rsidRPr="00B43B90" w:rsidRDefault="00F51887" w:rsidP="00C71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E42E40" w:rsidRPr="00B43B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14:paraId="65F9A119" w14:textId="08F41227" w:rsidR="00E42E40" w:rsidRPr="00B43B90" w:rsidRDefault="00F51887" w:rsidP="00C71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E42E40" w:rsidRPr="00B43B90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1E6964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</w:tbl>
    <w:p w14:paraId="5CDD2141" w14:textId="12536446" w:rsidR="00E42E40" w:rsidRDefault="00E42E40" w:rsidP="00F51887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B43B90">
        <w:rPr>
          <w:rFonts w:ascii="Times New Roman" w:hAnsi="Times New Roman" w:cs="Times New Roman"/>
          <w:sz w:val="24"/>
          <w:szCs w:val="24"/>
        </w:rPr>
        <w:t>***</w:t>
      </w:r>
    </w:p>
    <w:sectPr w:rsidR="00E42E40" w:rsidSect="001E6964">
      <w:footerReference w:type="default" r:id="rId8"/>
      <w:pgSz w:w="11906" w:h="16838"/>
      <w:pgMar w:top="426" w:right="424" w:bottom="709" w:left="709" w:header="708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797E08" w14:textId="77777777" w:rsidR="00530B22" w:rsidRDefault="00530B22" w:rsidP="00BC60E4">
      <w:pPr>
        <w:spacing w:after="0" w:line="240" w:lineRule="auto"/>
      </w:pPr>
      <w:r>
        <w:separator/>
      </w:r>
    </w:p>
  </w:endnote>
  <w:endnote w:type="continuationSeparator" w:id="0">
    <w:p w14:paraId="37CCA538" w14:textId="77777777" w:rsidR="00530B22" w:rsidRDefault="00530B22" w:rsidP="00BC6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253287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D61E316" w14:textId="40D759BD" w:rsidR="00BC60E4" w:rsidRDefault="00BC60E4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71436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71436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D06D448" w14:textId="77777777" w:rsidR="00BC60E4" w:rsidRDefault="00BC60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EBFCF2" w14:textId="77777777" w:rsidR="00530B22" w:rsidRDefault="00530B22" w:rsidP="00BC60E4">
      <w:pPr>
        <w:spacing w:after="0" w:line="240" w:lineRule="auto"/>
      </w:pPr>
      <w:r>
        <w:separator/>
      </w:r>
    </w:p>
  </w:footnote>
  <w:footnote w:type="continuationSeparator" w:id="0">
    <w:p w14:paraId="34D75DEE" w14:textId="77777777" w:rsidR="00530B22" w:rsidRDefault="00530B22" w:rsidP="00BC60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4D6658"/>
    <w:multiLevelType w:val="hybridMultilevel"/>
    <w:tmpl w:val="07103B2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7B3868"/>
    <w:multiLevelType w:val="hybridMultilevel"/>
    <w:tmpl w:val="4D34470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5B1A85"/>
    <w:multiLevelType w:val="hybridMultilevel"/>
    <w:tmpl w:val="3AB8304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427EF2"/>
    <w:multiLevelType w:val="hybridMultilevel"/>
    <w:tmpl w:val="D212A75A"/>
    <w:lvl w:ilvl="0" w:tplc="F9525AC0">
      <w:start w:val="5"/>
      <w:numFmt w:val="decimal"/>
      <w:lvlText w:val="%1"/>
      <w:lvlJc w:val="left"/>
      <w:pPr>
        <w:ind w:left="629" w:hanging="360"/>
      </w:pPr>
      <w:rPr>
        <w:rFonts w:ascii="Gill Sans MT" w:eastAsia="Gill Sans MT" w:hAnsi="Gill Sans MT" w:cs="Gill Sans MT" w:hint="default"/>
      </w:rPr>
    </w:lvl>
    <w:lvl w:ilvl="1" w:tplc="40090019" w:tentative="1">
      <w:start w:val="1"/>
      <w:numFmt w:val="lowerLetter"/>
      <w:lvlText w:val="%2."/>
      <w:lvlJc w:val="left"/>
      <w:pPr>
        <w:ind w:left="1349" w:hanging="360"/>
      </w:pPr>
    </w:lvl>
    <w:lvl w:ilvl="2" w:tplc="4009001B" w:tentative="1">
      <w:start w:val="1"/>
      <w:numFmt w:val="lowerRoman"/>
      <w:lvlText w:val="%3."/>
      <w:lvlJc w:val="right"/>
      <w:pPr>
        <w:ind w:left="2069" w:hanging="180"/>
      </w:pPr>
    </w:lvl>
    <w:lvl w:ilvl="3" w:tplc="4009000F" w:tentative="1">
      <w:start w:val="1"/>
      <w:numFmt w:val="decimal"/>
      <w:lvlText w:val="%4."/>
      <w:lvlJc w:val="left"/>
      <w:pPr>
        <w:ind w:left="2789" w:hanging="360"/>
      </w:pPr>
    </w:lvl>
    <w:lvl w:ilvl="4" w:tplc="40090019" w:tentative="1">
      <w:start w:val="1"/>
      <w:numFmt w:val="lowerLetter"/>
      <w:lvlText w:val="%5."/>
      <w:lvlJc w:val="left"/>
      <w:pPr>
        <w:ind w:left="3509" w:hanging="360"/>
      </w:pPr>
    </w:lvl>
    <w:lvl w:ilvl="5" w:tplc="4009001B" w:tentative="1">
      <w:start w:val="1"/>
      <w:numFmt w:val="lowerRoman"/>
      <w:lvlText w:val="%6."/>
      <w:lvlJc w:val="right"/>
      <w:pPr>
        <w:ind w:left="4229" w:hanging="180"/>
      </w:pPr>
    </w:lvl>
    <w:lvl w:ilvl="6" w:tplc="4009000F" w:tentative="1">
      <w:start w:val="1"/>
      <w:numFmt w:val="decimal"/>
      <w:lvlText w:val="%7."/>
      <w:lvlJc w:val="left"/>
      <w:pPr>
        <w:ind w:left="4949" w:hanging="360"/>
      </w:pPr>
    </w:lvl>
    <w:lvl w:ilvl="7" w:tplc="40090019" w:tentative="1">
      <w:start w:val="1"/>
      <w:numFmt w:val="lowerLetter"/>
      <w:lvlText w:val="%8."/>
      <w:lvlJc w:val="left"/>
      <w:pPr>
        <w:ind w:left="5669" w:hanging="360"/>
      </w:pPr>
    </w:lvl>
    <w:lvl w:ilvl="8" w:tplc="4009001B" w:tentative="1">
      <w:start w:val="1"/>
      <w:numFmt w:val="lowerRoman"/>
      <w:lvlText w:val="%9."/>
      <w:lvlJc w:val="right"/>
      <w:pPr>
        <w:ind w:left="6389" w:hanging="180"/>
      </w:pPr>
    </w:lvl>
  </w:abstractNum>
  <w:abstractNum w:abstractNumId="6" w15:restartNumberingAfterBreak="0">
    <w:nsid w:val="1AF84090"/>
    <w:multiLevelType w:val="hybridMultilevel"/>
    <w:tmpl w:val="5746695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940E97"/>
    <w:multiLevelType w:val="hybridMultilevel"/>
    <w:tmpl w:val="D466D38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FB5492"/>
    <w:multiLevelType w:val="hybridMultilevel"/>
    <w:tmpl w:val="752238A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CC4F24"/>
    <w:multiLevelType w:val="hybridMultilevel"/>
    <w:tmpl w:val="924009C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110FD9"/>
    <w:multiLevelType w:val="hybridMultilevel"/>
    <w:tmpl w:val="57AE159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14236C"/>
    <w:multiLevelType w:val="hybridMultilevel"/>
    <w:tmpl w:val="933268F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370E07"/>
    <w:multiLevelType w:val="hybridMultilevel"/>
    <w:tmpl w:val="A9B884C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BC0E6E"/>
    <w:multiLevelType w:val="hybridMultilevel"/>
    <w:tmpl w:val="9DD6B5B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8516175"/>
    <w:multiLevelType w:val="hybridMultilevel"/>
    <w:tmpl w:val="C4FA1E7A"/>
    <w:lvl w:ilvl="0" w:tplc="0570FE7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554B0F"/>
    <w:multiLevelType w:val="hybridMultilevel"/>
    <w:tmpl w:val="9618B570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4902E5"/>
    <w:multiLevelType w:val="hybridMultilevel"/>
    <w:tmpl w:val="01BCE7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9B66BC"/>
    <w:multiLevelType w:val="hybridMultilevel"/>
    <w:tmpl w:val="66BA708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2928959">
    <w:abstractNumId w:val="21"/>
  </w:num>
  <w:num w:numId="2" w16cid:durableId="1052003309">
    <w:abstractNumId w:val="20"/>
  </w:num>
  <w:num w:numId="3" w16cid:durableId="1343236784">
    <w:abstractNumId w:val="16"/>
  </w:num>
  <w:num w:numId="4" w16cid:durableId="968514713">
    <w:abstractNumId w:val="14"/>
  </w:num>
  <w:num w:numId="5" w16cid:durableId="1103383405">
    <w:abstractNumId w:val="6"/>
  </w:num>
  <w:num w:numId="6" w16cid:durableId="1941453577">
    <w:abstractNumId w:val="11"/>
  </w:num>
  <w:num w:numId="7" w16cid:durableId="32000572">
    <w:abstractNumId w:val="2"/>
  </w:num>
  <w:num w:numId="8" w16cid:durableId="204146526">
    <w:abstractNumId w:val="22"/>
  </w:num>
  <w:num w:numId="9" w16cid:durableId="1223951580">
    <w:abstractNumId w:val="4"/>
  </w:num>
  <w:num w:numId="10" w16cid:durableId="1040976251">
    <w:abstractNumId w:val="13"/>
  </w:num>
  <w:num w:numId="11" w16cid:durableId="12637620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9774366">
    <w:abstractNumId w:val="5"/>
  </w:num>
  <w:num w:numId="13" w16cid:durableId="866411641">
    <w:abstractNumId w:val="3"/>
  </w:num>
  <w:num w:numId="14" w16cid:durableId="1060397622">
    <w:abstractNumId w:val="17"/>
  </w:num>
  <w:num w:numId="15" w16cid:durableId="47073837">
    <w:abstractNumId w:val="9"/>
  </w:num>
  <w:num w:numId="16" w16cid:durableId="995449034">
    <w:abstractNumId w:val="10"/>
  </w:num>
  <w:num w:numId="17" w16cid:durableId="271280128">
    <w:abstractNumId w:val="1"/>
  </w:num>
  <w:num w:numId="18" w16cid:durableId="161048854">
    <w:abstractNumId w:val="12"/>
  </w:num>
  <w:num w:numId="19" w16cid:durableId="1336029249">
    <w:abstractNumId w:val="0"/>
  </w:num>
  <w:num w:numId="20" w16cid:durableId="515927193">
    <w:abstractNumId w:val="18"/>
  </w:num>
  <w:num w:numId="21" w16cid:durableId="1329938108">
    <w:abstractNumId w:val="8"/>
  </w:num>
  <w:num w:numId="22" w16cid:durableId="1749229454">
    <w:abstractNumId w:val="15"/>
  </w:num>
  <w:num w:numId="23" w16cid:durableId="16317868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2E87"/>
    <w:rsid w:val="00020BF3"/>
    <w:rsid w:val="0008774D"/>
    <w:rsid w:val="0009799C"/>
    <w:rsid w:val="000A6449"/>
    <w:rsid w:val="000D311B"/>
    <w:rsid w:val="000F0DD8"/>
    <w:rsid w:val="0017663D"/>
    <w:rsid w:val="00190945"/>
    <w:rsid w:val="00190D29"/>
    <w:rsid w:val="001A0E66"/>
    <w:rsid w:val="001D2F5E"/>
    <w:rsid w:val="001D3D2F"/>
    <w:rsid w:val="001D5477"/>
    <w:rsid w:val="001E6964"/>
    <w:rsid w:val="002174CB"/>
    <w:rsid w:val="002243BA"/>
    <w:rsid w:val="0023096B"/>
    <w:rsid w:val="002325CA"/>
    <w:rsid w:val="00251DE9"/>
    <w:rsid w:val="00296CC6"/>
    <w:rsid w:val="002B38C7"/>
    <w:rsid w:val="002C0C4D"/>
    <w:rsid w:val="002C2D24"/>
    <w:rsid w:val="002C7B77"/>
    <w:rsid w:val="00324D5D"/>
    <w:rsid w:val="003315A8"/>
    <w:rsid w:val="0034603D"/>
    <w:rsid w:val="00361DDF"/>
    <w:rsid w:val="003735E2"/>
    <w:rsid w:val="003A085A"/>
    <w:rsid w:val="003C675C"/>
    <w:rsid w:val="003D33AE"/>
    <w:rsid w:val="004068B0"/>
    <w:rsid w:val="0046288A"/>
    <w:rsid w:val="00480880"/>
    <w:rsid w:val="00496A18"/>
    <w:rsid w:val="004A773E"/>
    <w:rsid w:val="004D3260"/>
    <w:rsid w:val="004E4319"/>
    <w:rsid w:val="004E5EC9"/>
    <w:rsid w:val="004E71B1"/>
    <w:rsid w:val="004F0083"/>
    <w:rsid w:val="004F09D7"/>
    <w:rsid w:val="004F3941"/>
    <w:rsid w:val="005013E0"/>
    <w:rsid w:val="00530B22"/>
    <w:rsid w:val="00553BDF"/>
    <w:rsid w:val="00584BB8"/>
    <w:rsid w:val="0059023C"/>
    <w:rsid w:val="005C107A"/>
    <w:rsid w:val="005C157A"/>
    <w:rsid w:val="005D34E2"/>
    <w:rsid w:val="005F6539"/>
    <w:rsid w:val="00600D51"/>
    <w:rsid w:val="0060342A"/>
    <w:rsid w:val="00615B8B"/>
    <w:rsid w:val="00632E74"/>
    <w:rsid w:val="00651BA9"/>
    <w:rsid w:val="00666D06"/>
    <w:rsid w:val="00671436"/>
    <w:rsid w:val="0068762B"/>
    <w:rsid w:val="00690DCA"/>
    <w:rsid w:val="006A2E2D"/>
    <w:rsid w:val="006D0078"/>
    <w:rsid w:val="006D129A"/>
    <w:rsid w:val="006E5ADF"/>
    <w:rsid w:val="00702458"/>
    <w:rsid w:val="00702E52"/>
    <w:rsid w:val="00705488"/>
    <w:rsid w:val="00724226"/>
    <w:rsid w:val="00735C9E"/>
    <w:rsid w:val="00740BDA"/>
    <w:rsid w:val="0074317F"/>
    <w:rsid w:val="007434F5"/>
    <w:rsid w:val="00746F87"/>
    <w:rsid w:val="00761F42"/>
    <w:rsid w:val="007635C4"/>
    <w:rsid w:val="007B011C"/>
    <w:rsid w:val="007F5910"/>
    <w:rsid w:val="0081027A"/>
    <w:rsid w:val="008213F5"/>
    <w:rsid w:val="00834742"/>
    <w:rsid w:val="00842728"/>
    <w:rsid w:val="0086562A"/>
    <w:rsid w:val="00890BA5"/>
    <w:rsid w:val="008C1404"/>
    <w:rsid w:val="00905BF2"/>
    <w:rsid w:val="00906E9D"/>
    <w:rsid w:val="00925001"/>
    <w:rsid w:val="00946300"/>
    <w:rsid w:val="0095164D"/>
    <w:rsid w:val="009679EF"/>
    <w:rsid w:val="009E2F17"/>
    <w:rsid w:val="009E63A0"/>
    <w:rsid w:val="00A0503A"/>
    <w:rsid w:val="00A126EC"/>
    <w:rsid w:val="00A21BCF"/>
    <w:rsid w:val="00A337A3"/>
    <w:rsid w:val="00A5005B"/>
    <w:rsid w:val="00A546A7"/>
    <w:rsid w:val="00A63659"/>
    <w:rsid w:val="00AA538D"/>
    <w:rsid w:val="00AC7ABD"/>
    <w:rsid w:val="00AD3464"/>
    <w:rsid w:val="00B05103"/>
    <w:rsid w:val="00B11C73"/>
    <w:rsid w:val="00B15CDF"/>
    <w:rsid w:val="00B21606"/>
    <w:rsid w:val="00B359E9"/>
    <w:rsid w:val="00B3691A"/>
    <w:rsid w:val="00B37AA2"/>
    <w:rsid w:val="00B415EE"/>
    <w:rsid w:val="00B7588F"/>
    <w:rsid w:val="00B85A41"/>
    <w:rsid w:val="00B91E6D"/>
    <w:rsid w:val="00BA3A15"/>
    <w:rsid w:val="00BB3BD1"/>
    <w:rsid w:val="00BB78CC"/>
    <w:rsid w:val="00BC60E4"/>
    <w:rsid w:val="00BD2A44"/>
    <w:rsid w:val="00BE5E69"/>
    <w:rsid w:val="00BE7466"/>
    <w:rsid w:val="00C03466"/>
    <w:rsid w:val="00C4099D"/>
    <w:rsid w:val="00C577C7"/>
    <w:rsid w:val="00C65846"/>
    <w:rsid w:val="00C73E11"/>
    <w:rsid w:val="00CC1846"/>
    <w:rsid w:val="00CC5319"/>
    <w:rsid w:val="00CD4178"/>
    <w:rsid w:val="00CE3956"/>
    <w:rsid w:val="00CE7FDC"/>
    <w:rsid w:val="00CF2E87"/>
    <w:rsid w:val="00D06EC3"/>
    <w:rsid w:val="00D257C6"/>
    <w:rsid w:val="00D327F6"/>
    <w:rsid w:val="00D504D1"/>
    <w:rsid w:val="00D611AF"/>
    <w:rsid w:val="00D95EE3"/>
    <w:rsid w:val="00DA41D5"/>
    <w:rsid w:val="00DD05A1"/>
    <w:rsid w:val="00DE5D61"/>
    <w:rsid w:val="00DE7232"/>
    <w:rsid w:val="00E05A39"/>
    <w:rsid w:val="00E2120C"/>
    <w:rsid w:val="00E3136D"/>
    <w:rsid w:val="00E319A3"/>
    <w:rsid w:val="00E42E40"/>
    <w:rsid w:val="00E510FD"/>
    <w:rsid w:val="00E54FE5"/>
    <w:rsid w:val="00E65260"/>
    <w:rsid w:val="00E71A44"/>
    <w:rsid w:val="00E71D22"/>
    <w:rsid w:val="00E8035E"/>
    <w:rsid w:val="00EA645A"/>
    <w:rsid w:val="00EC3F59"/>
    <w:rsid w:val="00F51887"/>
    <w:rsid w:val="00F531A1"/>
    <w:rsid w:val="00F7121F"/>
    <w:rsid w:val="00F7540E"/>
    <w:rsid w:val="00F84B3E"/>
    <w:rsid w:val="00F87D96"/>
    <w:rsid w:val="00F91F62"/>
    <w:rsid w:val="00FA6C29"/>
    <w:rsid w:val="00FC0C1F"/>
    <w:rsid w:val="00FC4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9BD7ED"/>
  <w15:docId w15:val="{28A3C529-A4F6-44F0-8085-DD3081675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035E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E8035E"/>
  </w:style>
  <w:style w:type="paragraph" w:styleId="ListParagraph">
    <w:name w:val="List Paragraph"/>
    <w:basedOn w:val="Normal"/>
    <w:link w:val="ListParagraphChar"/>
    <w:uiPriority w:val="34"/>
    <w:qFormat/>
    <w:rsid w:val="00E8035E"/>
    <w:pPr>
      <w:ind w:left="720"/>
      <w:contextualSpacing/>
    </w:pPr>
    <w:rPr>
      <w:rFonts w:eastAsiaTheme="minorHAnsi"/>
      <w:lang w:val="en-IN"/>
    </w:rPr>
  </w:style>
  <w:style w:type="table" w:styleId="TableGrid">
    <w:name w:val="Table Grid"/>
    <w:basedOn w:val="TableNormal"/>
    <w:uiPriority w:val="59"/>
    <w:rsid w:val="00E8035E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C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60E4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C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60E4"/>
    <w:rPr>
      <w:rFonts w:eastAsiaTheme="minorEastAsia"/>
      <w:lang w:val="en-US"/>
    </w:rPr>
  </w:style>
  <w:style w:type="paragraph" w:styleId="NoSpacing">
    <w:name w:val="No Spacing"/>
    <w:uiPriority w:val="1"/>
    <w:qFormat/>
    <w:rsid w:val="00CE7FDC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styleId="PlaceholderText">
    <w:name w:val="Placeholder Text"/>
    <w:basedOn w:val="DefaultParagraphFont"/>
    <w:uiPriority w:val="99"/>
    <w:semiHidden/>
    <w:rsid w:val="00BD2A4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7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36DF8E-EAA8-43FF-86EE-134DB4AF7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390</Words>
  <Characters>2226</Characters>
  <Application>Microsoft Office Word</Application>
  <DocSecurity>0</DocSecurity>
  <Lines>18</Lines>
  <Paragraphs>5</Paragraphs>
  <ScaleCrop>false</ScaleCrop>
  <Company/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102</cp:revision>
  <cp:lastPrinted>2024-01-29T02:50:00Z</cp:lastPrinted>
  <dcterms:created xsi:type="dcterms:W3CDTF">2022-04-17T16:36:00Z</dcterms:created>
  <dcterms:modified xsi:type="dcterms:W3CDTF">2025-01-25T07:15:00Z</dcterms:modified>
</cp:coreProperties>
</file>